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青塘镇公开招聘政府工作人员报名表</w:t>
      </w:r>
    </w:p>
    <w:p>
      <w:pPr>
        <w:spacing w:line="160" w:lineRule="exact"/>
        <w:jc w:val="center"/>
        <w:rPr>
          <w:rFonts w:hint="eastAsia"/>
          <w:b/>
          <w:bCs/>
          <w:sz w:val="30"/>
        </w:rPr>
      </w:pPr>
    </w:p>
    <w:tbl>
      <w:tblPr>
        <w:tblStyle w:val="2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84"/>
        <w:gridCol w:w="159"/>
        <w:gridCol w:w="97"/>
        <w:gridCol w:w="675"/>
        <w:gridCol w:w="404"/>
        <w:gridCol w:w="527"/>
        <w:gridCol w:w="506"/>
        <w:gridCol w:w="427"/>
        <w:gridCol w:w="871"/>
        <w:gridCol w:w="145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93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599" w:type="pct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595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 岁）</w:t>
            </w:r>
          </w:p>
        </w:tc>
        <w:tc>
          <w:tcPr>
            <w:tcW w:w="84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  <w:tc>
          <w:tcPr>
            <w:tcW w:w="122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15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 名 岗 位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厨师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8" w:hRule="atLeast"/>
          <w:jc w:val="center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学习、工作经历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（按时间顺序，从小学开始填写，何年、何月至何年、何月在何地、何单位学习或工作、任何职务）</w:t>
            </w:r>
          </w:p>
        </w:tc>
        <w:tc>
          <w:tcPr>
            <w:tcW w:w="4406" w:type="pct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主要成员及重要社会关系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长及突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出业绩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本人郑重承诺：以上信息全部真实有效，若有隐瞒或提供虚假信息，本人愿意承担由此产生的一切责任。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承诺人（签名）：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用人单位审核意见：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审核人（签名）：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JlYmQ3MzhlM2ZmOWVhMzA4MzBkODdlMDc1OGQifQ=="/>
  </w:docVars>
  <w:rsids>
    <w:rsidRoot w:val="26C314E1"/>
    <w:rsid w:val="076465D0"/>
    <w:rsid w:val="26C314E1"/>
    <w:rsid w:val="440626EB"/>
    <w:rsid w:val="5E094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0</Lines>
  <Paragraphs>0</Paragraphs>
  <TotalTime>18</TotalTime>
  <ScaleCrop>false</ScaleCrop>
  <LinksUpToDate>false</LinksUpToDate>
  <CharactersWithSpaces>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2022-06-30T02:03:00Z</dcterms:created>
  <dc:creator>L</dc:creator>
  <cp:lastModifiedBy></cp:lastModifiedBy>
  <cp:lastPrinted>2023-11-03T02:42:54Z</cp:lastPrinted>
  <dcterms:modified xsi:type="dcterms:W3CDTF">2023-11-03T02:45:56Z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394053CC808C4B439A687A37A787AF92_13</vt:lpwstr>
  </property>
</Properties>
</file>