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Cs/>
          <w:position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position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position w:val="-4"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2586" w:tblpY="1481"/>
        <w:tblOverlap w:val="never"/>
        <w:tblW w:w="12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826"/>
        <w:gridCol w:w="967"/>
        <w:gridCol w:w="3033"/>
        <w:gridCol w:w="1275"/>
        <w:gridCol w:w="223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tblHeader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抽查计划名称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抽查数量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1494" w:rightChars="-467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抽取日期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市卫生健康局2024年度国家双随机抽查工作计划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全市公共场所卫生、学校卫生、生活饮用水卫生、餐饮具集中消毒服务单位、传染病防治、医疗机构、放射卫生、职业卫生等开展双随机抽查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定向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根据2024年度国家随机监督抽查计划开展检查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根据国家卫健委要求的抽查比例进行抽查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我市公共场所卫生、学校卫生、生活饮用水卫生、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餐饮具集中消毒服务单位、传染病防治、医疗机构、放射卫生、职业卫生的对象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2024年11月30日前</w:t>
            </w:r>
          </w:p>
        </w:tc>
      </w:tr>
    </w:tbl>
    <w:p>
      <w:pPr>
        <w:spacing w:line="440" w:lineRule="exact"/>
        <w:rPr>
          <w:rFonts w:hint="eastAsia" w:ascii="黑体" w:hAnsi="黑体" w:eastAsia="黑体" w:cs="黑体"/>
          <w:bCs/>
          <w:position w:val="-4"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英德市卫生健康局2024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年度双随机抽查工作计划</w:t>
      </w:r>
    </w:p>
    <w:p>
      <w:pPr>
        <w:spacing w:line="320" w:lineRule="exact"/>
        <w:jc w:val="center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-177165</wp:posOffset>
                </wp:positionH>
                <wp:positionV relativeFrom="page">
                  <wp:posOffset>9333230</wp:posOffset>
                </wp:positionV>
                <wp:extent cx="6120130" cy="635"/>
                <wp:effectExtent l="0" t="38100" r="13970" b="565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95pt;margin-top:734.9pt;height:0.05pt;width:481.9pt;mso-position-vertical-relative:page;z-index:251659264;mso-width-relative:page;mso-height-relative:page;" filled="f" stroked="t" coordsize="21600,21600" o:gfxdata="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knZJ1wAAAA0BAAAPAAAAAAAAAAEAIAAAACIAAABkcnMvZG93bnJldi54&#10;bWxQSwECFAAUAAAACACHTuJAF/R4zvsBAADtAwAADgAAAAAAAAABACAAAAAmAQAAZHJzL2Uyb0Rv&#10;Yy54bWxQSwUGAAAAAAYABgBZAQAAkwUAAAAA&#10;">
                <v:fill on="f" focussize="0,0"/>
                <v:stroke weight="6pt" color="#FF0000" linestyle="thinThick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sectPr>
      <w:headerReference r:id="rId4" w:type="first"/>
      <w:footerReference r:id="rId6" w:type="first"/>
      <w:headerReference r:id="rId3" w:type="default"/>
      <w:footerReference r:id="rId5" w:type="even"/>
      <w:pgSz w:w="16838" w:h="11906" w:orient="landscape"/>
      <w:pgMar w:top="1588" w:right="1532" w:bottom="1474" w:left="1985" w:header="851" w:footer="153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中等线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88" w:h="284" w:hRule="exact" w:wrap="around" w:vAnchor="page" w:hAnchor="page" w:x="1590" w:y="15254"/>
      <w:spacing w:line="300" w:lineRule="exact"/>
      <w:ind w:left="320" w:leftChars="100"/>
      <w:rPr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pacing w:val="40"/>
        <w:sz w:val="28"/>
        <w:szCs w:val="28"/>
      </w:rPr>
      <w:t>一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pacing w:val="40"/>
        <w:sz w:val="28"/>
        <w:szCs w:val="28"/>
      </w:rPr>
      <w:instrText xml:space="preserve">PAGE  </w:instrText>
    </w:r>
    <w:r>
      <w:rPr>
        <w:rFonts w:hint="eastAsia" w:ascii="宋体" w:hAnsi="宋体"/>
        <w:spacing w:val="40"/>
        <w:sz w:val="28"/>
        <w:szCs w:val="28"/>
      </w:rPr>
      <w:fldChar w:fldCharType="separate"/>
    </w:r>
    <w:r>
      <w:rPr>
        <w:rStyle w:val="6"/>
        <w:rFonts w:ascii="宋体" w:hAnsi="宋体"/>
        <w:spacing w:val="40"/>
        <w:sz w:val="28"/>
        <w:szCs w:val="28"/>
      </w:rPr>
      <w:t>2</w:t>
    </w:r>
    <w:r>
      <w:rPr>
        <w:rFonts w:hint="eastAsia" w:ascii="宋体" w:hAnsi="宋体"/>
        <w:spacing w:val="40"/>
        <w:sz w:val="28"/>
        <w:szCs w:val="28"/>
      </w:rPr>
      <w:fldChar w:fldCharType="end"/>
    </w:r>
    <w:r>
      <w:rPr>
        <w:rStyle w:val="6"/>
        <w:rFonts w:hint="eastAsia" w:ascii="宋体" w:hAnsi="宋体"/>
        <w:spacing w:val="40"/>
        <w:sz w:val="28"/>
        <w:szCs w:val="28"/>
      </w:rPr>
      <w:t>一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120"/>
      <w:jc w:val="right"/>
      <w:rPr>
        <w:rFonts w:hint="eastAsia"/>
      </w:rPr>
    </w:pPr>
    <w:r>
      <w:rPr>
        <w:rStyle w:val="6"/>
        <w:rFonts w:hint="eastAsia" w:eastAsia="方正中等线简体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88" w:h="284" w:hRule="exact" w:wrap="around" w:vAnchor="page" w:hAnchor="page" w:x="8847" w:y="15254"/>
      <w:spacing w:line="300" w:lineRule="exact"/>
      <w:ind w:right="320" w:rightChars="100"/>
      <w:jc w:val="right"/>
      <w:rPr>
        <w:rFonts w:hint="eastAsia" w:ascii="宋体" w:hAnsi="宋体"/>
      </w:rPr>
    </w:pPr>
    <w:r>
      <w:rPr>
        <w:rStyle w:val="6"/>
        <w:rFonts w:hint="eastAsia" w:ascii="宋体" w:hAnsi="宋体"/>
        <w:spacing w:val="40"/>
        <w:sz w:val="28"/>
      </w:rPr>
      <w:t>一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pacing w:val="40"/>
        <w:sz w:val="28"/>
        <w:szCs w:val="28"/>
      </w:rPr>
      <w:instrText xml:space="preserve">PAGE  </w:instrText>
    </w:r>
    <w:r>
      <w:rPr>
        <w:rFonts w:hint="eastAsia" w:ascii="宋体" w:hAnsi="宋体"/>
        <w:spacing w:val="40"/>
        <w:sz w:val="28"/>
        <w:szCs w:val="28"/>
      </w:rPr>
      <w:fldChar w:fldCharType="separate"/>
    </w:r>
    <w:r>
      <w:rPr>
        <w:rStyle w:val="6"/>
        <w:rFonts w:ascii="宋体" w:hAnsi="宋体"/>
        <w:spacing w:val="40"/>
        <w:sz w:val="28"/>
        <w:szCs w:val="28"/>
      </w:rPr>
      <w:t>1</w:t>
    </w:r>
    <w:r>
      <w:rPr>
        <w:rFonts w:hint="eastAsia" w:ascii="宋体" w:hAnsi="宋体"/>
        <w:spacing w:val="40"/>
        <w:sz w:val="28"/>
        <w:szCs w:val="28"/>
      </w:rPr>
      <w:fldChar w:fldCharType="end"/>
    </w:r>
    <w:r>
      <w:rPr>
        <w:rStyle w:val="6"/>
        <w:rFonts w:hint="eastAsia" w:ascii="宋体" w:hAnsi="宋体"/>
        <w:spacing w:val="40"/>
        <w:sz w:val="28"/>
      </w:rPr>
      <w:t>一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TZiNTY0NzUwMTUxYWFmNDc5YTZmMDVjZGFlYjEifQ=="/>
    <w:docVar w:name="KSO_WPS_MARK_KEY" w:val="54d827a8-15f9-4d99-8dd5-e5eba4be36f3"/>
  </w:docVars>
  <w:rsids>
    <w:rsidRoot w:val="1CBB3889"/>
    <w:rsid w:val="1A134EA4"/>
    <w:rsid w:val="1CBB3889"/>
    <w:rsid w:val="1CE34FFC"/>
    <w:rsid w:val="63C33741"/>
    <w:rsid w:val="7F52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258</Characters>
  <Lines>0</Lines>
  <Paragraphs>0</Paragraphs>
  <TotalTime>2</TotalTime>
  <ScaleCrop>false</ScaleCrop>
  <LinksUpToDate>false</LinksUpToDate>
  <CharactersWithSpaces>258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2023-02-20T03:57:00Z</dcterms:created>
  <dc:creator>柯锡彪</dc:creator>
  <cp:lastModifiedBy>林小小婷. ღ  </cp:lastModifiedBy>
  <dcterms:modified xsi:type="dcterms:W3CDTF">2024-04-02T06:58:22Z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F5CAA386832B4A9EA00045DD91D472F3</vt:lpwstr>
  </property>
</Properties>
</file>