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Cs w:val="21"/>
        </w:rPr>
      </w:pPr>
    </w:p>
    <w:p>
      <w:pPr>
        <w:jc w:val="center"/>
        <w:rPr>
          <w:rFonts w:ascii="宋体" w:hAnsi="宋体" w:cs="文鼎小标宋简"/>
          <w:sz w:val="36"/>
          <w:szCs w:val="36"/>
        </w:rPr>
      </w:pPr>
      <w:r>
        <w:rPr>
          <w:rFonts w:hint="eastAsia" w:ascii="宋体" w:hAnsi="宋体" w:cs="文鼎小标宋简"/>
          <w:sz w:val="36"/>
          <w:szCs w:val="36"/>
        </w:rPr>
        <w:t>201</w:t>
      </w:r>
      <w:r>
        <w:rPr>
          <w:rFonts w:ascii="宋体" w:hAnsi="宋体" w:cs="文鼎小标宋简"/>
          <w:sz w:val="36"/>
          <w:szCs w:val="36"/>
        </w:rPr>
        <w:t>8</w:t>
      </w:r>
      <w:r>
        <w:rPr>
          <w:rFonts w:hint="eastAsia" w:ascii="宋体" w:hAnsi="宋体" w:cs="文鼎小标宋简"/>
          <w:sz w:val="36"/>
          <w:szCs w:val="36"/>
        </w:rPr>
        <w:t>年“黄牌企业”判定依据</w:t>
      </w:r>
    </w:p>
    <w:p>
      <w:pPr>
        <w:jc w:val="center"/>
        <w:rPr>
          <w:rFonts w:ascii="楷体" w:hAnsi="楷体" w:eastAsia="楷体" w:cs="仿宋"/>
          <w:b/>
          <w:bCs/>
          <w:color w:val="000000"/>
          <w:kern w:val="0"/>
          <w:szCs w:val="21"/>
        </w:rPr>
      </w:pPr>
      <w:r>
        <w:rPr>
          <w:rFonts w:hint="eastAsia" w:ascii="楷体" w:hAnsi="楷体" w:eastAsia="楷体" w:cs="仿宋"/>
          <w:szCs w:val="21"/>
        </w:rPr>
        <w:t>（</w:t>
      </w:r>
      <w:r>
        <w:rPr>
          <w:rFonts w:ascii="楷体" w:hAnsi="楷体" w:eastAsia="楷体" w:cs="仿宋"/>
          <w:szCs w:val="21"/>
        </w:rPr>
        <w:t>89</w:t>
      </w:r>
      <w:r>
        <w:rPr>
          <w:rFonts w:hint="eastAsia" w:ascii="楷体" w:hAnsi="楷体" w:eastAsia="楷体" w:cs="仿宋"/>
          <w:szCs w:val="21"/>
        </w:rPr>
        <w:t>家）</w:t>
      </w:r>
    </w:p>
    <w:p>
      <w:pPr>
        <w:widowControl/>
        <w:textAlignment w:val="center"/>
        <w:rPr>
          <w:rFonts w:ascii="楷体" w:hAnsi="楷体" w:eastAsia="楷体" w:cs="宋体"/>
          <w:b/>
          <w:bCs/>
          <w:color w:val="000000"/>
          <w:kern w:val="0"/>
          <w:szCs w:val="21"/>
        </w:rPr>
      </w:pPr>
    </w:p>
    <w:tbl>
      <w:tblPr>
        <w:tblStyle w:val="5"/>
        <w:tblW w:w="9919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780"/>
        <w:gridCol w:w="735"/>
        <w:gridCol w:w="2490"/>
        <w:gridCol w:w="5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2" w:hRule="atLeast"/>
          <w:tblHeader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ascii="楷体" w:hAnsi="楷体" w:eastAsia="楷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Cs w:val="21"/>
              </w:rPr>
              <w:t>评定依据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清远市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英德市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同进（英德）纺织品有限公司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bottom"/>
              <w:rPr>
                <w:rFonts w:ascii="楷体" w:hAnsi="楷体" w:eastAsia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黄牌（即时修复）</w:t>
            </w:r>
          </w:p>
          <w:p>
            <w:pPr>
              <w:widowControl/>
              <w:textAlignment w:val="bottom"/>
              <w:rPr>
                <w:rFonts w:ascii="楷体" w:hAnsi="楷体" w:eastAsia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同意修复，地市补充结案材料，已缴纳罚款。</w:t>
            </w:r>
          </w:p>
          <w:p>
            <w:pPr>
              <w:widowControl/>
              <w:textAlignment w:val="bottom"/>
              <w:rPr>
                <w:rFonts w:ascii="楷体" w:hAnsi="楷体" w:eastAsia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【指标1】扣12.75分</w:t>
            </w:r>
          </w:p>
          <w:p>
            <w:pPr>
              <w:widowControl/>
              <w:textAlignment w:val="bottom"/>
              <w:rPr>
                <w:rFonts w:ascii="楷体" w:hAnsi="楷体" w:eastAsia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【指标15】扣5.00分</w:t>
            </w:r>
          </w:p>
          <w:p>
            <w:pPr>
              <w:widowControl/>
              <w:textAlignment w:val="bottom"/>
              <w:rPr>
                <w:rFonts w:ascii="楷体" w:hAnsi="楷体" w:eastAsia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【指标17】扣8.50分</w:t>
            </w:r>
          </w:p>
          <w:p>
            <w:pPr>
              <w:widowControl/>
              <w:textAlignment w:val="bottom"/>
              <w:rPr>
                <w:rFonts w:ascii="楷体" w:hAnsi="楷体" w:eastAsia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【指标20】扣4.00分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总得分为69.75分</w:t>
            </w:r>
          </w:p>
        </w:tc>
      </w:tr>
    </w:tbl>
    <w:p>
      <w:pPr>
        <w:rPr>
          <w:rFonts w:ascii="楷体" w:hAnsi="楷体" w:eastAsia="楷体" w:cs="黑体"/>
          <w:szCs w:val="21"/>
        </w:rPr>
      </w:pPr>
      <w:bookmarkStart w:id="0" w:name="_GoBack"/>
      <w:bookmarkEnd w:id="0"/>
    </w:p>
    <w:p>
      <w:pPr>
        <w:rPr>
          <w:rFonts w:ascii="楷体" w:hAnsi="楷体" w:eastAsia="楷体" w:cs="黑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nece0QAA&#10;AAMBAAAPAAAAAAAAAAEAIAAAACIAAABkcnMvZG93bnJldi54bWxQSwECFAAUAAAACACHTuJAxawn&#10;mu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6B"/>
    <w:rsid w:val="00004893"/>
    <w:rsid w:val="00011AC3"/>
    <w:rsid w:val="00047A53"/>
    <w:rsid w:val="000536C0"/>
    <w:rsid w:val="0006124C"/>
    <w:rsid w:val="00063408"/>
    <w:rsid w:val="000B0831"/>
    <w:rsid w:val="000C11BE"/>
    <w:rsid w:val="000E6D82"/>
    <w:rsid w:val="0012302B"/>
    <w:rsid w:val="00142E30"/>
    <w:rsid w:val="00161D04"/>
    <w:rsid w:val="0018055C"/>
    <w:rsid w:val="00181B9B"/>
    <w:rsid w:val="001A3B73"/>
    <w:rsid w:val="001A551C"/>
    <w:rsid w:val="001D2205"/>
    <w:rsid w:val="001E4464"/>
    <w:rsid w:val="00257581"/>
    <w:rsid w:val="0027045D"/>
    <w:rsid w:val="00287870"/>
    <w:rsid w:val="002B3520"/>
    <w:rsid w:val="002C3659"/>
    <w:rsid w:val="002D1B5B"/>
    <w:rsid w:val="00332041"/>
    <w:rsid w:val="003351EA"/>
    <w:rsid w:val="003B0F58"/>
    <w:rsid w:val="003D6528"/>
    <w:rsid w:val="0043249C"/>
    <w:rsid w:val="0046200E"/>
    <w:rsid w:val="004A69FD"/>
    <w:rsid w:val="004B26A8"/>
    <w:rsid w:val="004D75A2"/>
    <w:rsid w:val="00503F55"/>
    <w:rsid w:val="00520372"/>
    <w:rsid w:val="00547032"/>
    <w:rsid w:val="0058536A"/>
    <w:rsid w:val="005B3806"/>
    <w:rsid w:val="005D7E31"/>
    <w:rsid w:val="006709EF"/>
    <w:rsid w:val="006A1D29"/>
    <w:rsid w:val="006A79BE"/>
    <w:rsid w:val="0071632A"/>
    <w:rsid w:val="00786E14"/>
    <w:rsid w:val="007B2E1F"/>
    <w:rsid w:val="007D4DDC"/>
    <w:rsid w:val="007D6714"/>
    <w:rsid w:val="00803E5A"/>
    <w:rsid w:val="008279CA"/>
    <w:rsid w:val="008341BA"/>
    <w:rsid w:val="00845B0A"/>
    <w:rsid w:val="00883F00"/>
    <w:rsid w:val="0089639A"/>
    <w:rsid w:val="009A2791"/>
    <w:rsid w:val="009A5F85"/>
    <w:rsid w:val="00A02E0E"/>
    <w:rsid w:val="00A13114"/>
    <w:rsid w:val="00A449C7"/>
    <w:rsid w:val="00A50F5F"/>
    <w:rsid w:val="00A95509"/>
    <w:rsid w:val="00AD47B6"/>
    <w:rsid w:val="00B33502"/>
    <w:rsid w:val="00B66D0A"/>
    <w:rsid w:val="00B7505B"/>
    <w:rsid w:val="00B92840"/>
    <w:rsid w:val="00C622C0"/>
    <w:rsid w:val="00CE7B9D"/>
    <w:rsid w:val="00CF1294"/>
    <w:rsid w:val="00D02CD7"/>
    <w:rsid w:val="00D314B3"/>
    <w:rsid w:val="00D501EB"/>
    <w:rsid w:val="00DA31D0"/>
    <w:rsid w:val="00DB3C96"/>
    <w:rsid w:val="00DB5859"/>
    <w:rsid w:val="00E15284"/>
    <w:rsid w:val="00E65D83"/>
    <w:rsid w:val="00E66692"/>
    <w:rsid w:val="00EF1626"/>
    <w:rsid w:val="00F227FD"/>
    <w:rsid w:val="00F25DE1"/>
    <w:rsid w:val="00F633EE"/>
    <w:rsid w:val="00F8636B"/>
    <w:rsid w:val="00FA651C"/>
    <w:rsid w:val="00FE6886"/>
    <w:rsid w:val="00FF5F0E"/>
    <w:rsid w:val="77E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nhideWhenUsed/>
    <w:qFormat/>
    <w:uiPriority w:val="99"/>
    <w:pPr>
      <w:ind w:firstLine="573"/>
    </w:pPr>
    <w:rPr>
      <w:rFonts w:ascii="仿宋_GB2312" w:eastAsia="仿宋_GB2312"/>
      <w:kern w:val="0"/>
      <w:sz w:val="31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uiPriority w:val="99"/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正文文本缩进 字符"/>
    <w:basedOn w:val="7"/>
    <w:link w:val="2"/>
    <w:qFormat/>
    <w:uiPriority w:val="99"/>
    <w:rPr>
      <w:rFonts w:ascii="仿宋_GB2312" w:hAnsi="Times New Roman" w:eastAsia="仿宋_GB2312" w:cs="Times New Roman"/>
      <w:kern w:val="0"/>
      <w:sz w:val="31"/>
      <w:szCs w:val="24"/>
    </w:rPr>
  </w:style>
  <w:style w:type="character" w:customStyle="1" w:styleId="11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styleId="12">
    <w:name w:val="No Spacing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17</Pages>
  <Words>1403</Words>
  <Characters>8002</Characters>
  <Lines>66</Lines>
  <Paragraphs>18</Paragraphs>
  <TotalTime>201</TotalTime>
  <ScaleCrop>false</ScaleCrop>
  <LinksUpToDate>false</LinksUpToDate>
  <CharactersWithSpaces>9387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2020-03-27T03:49:00Z</dcterms:created>
  <dc:creator>彭海清</dc:creator>
  <cp:lastModifiedBy>北方大傻--小爱 </cp:lastModifiedBy>
  <dcterms:modified xsi:type="dcterms:W3CDTF">2020-04-03T03:23:46Z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