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  2018年部门预算情况说明</w:t>
      </w: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本部门收入预算1604.84万元，比上年增加820.19万元，增长100.05%，主要原因为2017年11月我局由公益二类事业单位转成公益一类事业单位，全额工资、其他经费等都由财政负担，且2017年收入预算基数低，故2018年预算增加；支出预算1604.84万元，比上年增加205.89万元，增长14.72%，主要原因是职工工资、福利根据实际情况调整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本部门“三公”经费预算安排9.79万元，比上年减少1.09万元，下降11.13%，2018年“三公”经费预算为城市绿化养护面积不断扩大，但仍需例行节约，故对比2017年预算有所减少。其中：因公出国（境）费0万元，比上年增加0万元，增长0%；公务用车购置及运行费7.22万元，比上年减少0.81万元，下降10.09%，主要原因是厉行节约，严格控制公务车开支；公务接待费2.57万元，比上年减少0.28万元，下降9.82%，主要原因是厉行节约，减少公务接待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，本部门机关运行经费安排45.24万元，比上年增加27.24万元，增长151.33%，主要原因是2017年11月本部门转制为公益一类事业单位后，2018年度财政部门按人均11600元/年拨入公用经费，另外，市区绿化面积不断增大，“创文固卫”成果不断巩固，故机关运行经费安排增加。其中：办公费26.51万元，印刷费0万元，邮电费2.11万元，差旅费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56万元，会议费0万元，福利费0万元，日常维修费0.89万元，专用材料及一般设备购置费5万元，办公用房水电费0.95万元，办公用房取暖费0万元，办公用房物业管理费0万元，公务用车运行维护费7.22万元等。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2018年本部门政府采购安排5万元，其中：货物类采购预算5万元，工程类采购预算0万元，服务类采购预算0万元等。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国有资产占有使用情况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截至2017年12月31日，</w:t>
      </w:r>
      <w:r>
        <w:rPr>
          <w:rFonts w:hint="eastAsia" w:ascii="仿宋" w:hAnsi="仿宋" w:eastAsia="仿宋" w:cs="仿宋"/>
          <w:sz w:val="30"/>
          <w:szCs w:val="30"/>
        </w:rPr>
        <w:t>本局共有车辆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辆，其中，领导用车0辆、一般公务用车2辆、特种专业技术用车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、拖拉机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3辆</w:t>
      </w:r>
      <w:r>
        <w:rPr>
          <w:rFonts w:hint="eastAsia" w:ascii="仿宋" w:hAnsi="仿宋" w:eastAsia="仿宋" w:cs="仿宋"/>
          <w:sz w:val="30"/>
          <w:szCs w:val="30"/>
        </w:rPr>
        <w:t>；无单位价值200万元以上大型设备。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2018年，本部门推进预算绩效信息公开的有关工作情况。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目前，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英德市建成区绿化覆盖面积达到989.28万平方米，绿化面积950.97万平方米，公园绿地面积313.37万平方米，绿化覆盖率达到36.14%，绿地率34.74%，城市人均公园绿地17.89平方米。</w:t>
      </w:r>
      <w:r>
        <w:rPr>
          <w:rFonts w:hint="eastAsia" w:ascii="仿宋" w:hAnsi="仿宋" w:eastAsia="仿宋"/>
          <w:b w:val="0"/>
          <w:bCs/>
          <w:sz w:val="32"/>
          <w:szCs w:val="28"/>
          <w:lang w:val="en-US" w:eastAsia="zh-CN"/>
        </w:rPr>
        <w:t>市区建成区绿化各项数据指标达到省、国家园林城市标准，远远超过创建全国文明城市的标准。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CB2A7F"/>
    <w:multiLevelType w:val="singleLevel"/>
    <w:tmpl w:val="5ACB2A7F"/>
    <w:lvl w:ilvl="0" w:tentative="0">
      <w:start w:val="3"/>
      <w:numFmt w:val="chineseCounting"/>
      <w:suff w:val="nothing"/>
      <w:lvlText w:val="第%1部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386554"/>
    <w:rsid w:val="09CD6943"/>
    <w:rsid w:val="1513440B"/>
    <w:rsid w:val="1E693406"/>
    <w:rsid w:val="2A005567"/>
    <w:rsid w:val="302E5203"/>
    <w:rsid w:val="368C15A2"/>
    <w:rsid w:val="44FD296F"/>
    <w:rsid w:val="47C135F8"/>
    <w:rsid w:val="48763AA9"/>
    <w:rsid w:val="503372A7"/>
    <w:rsid w:val="55580DD6"/>
    <w:rsid w:val="5A61172A"/>
    <w:rsid w:val="5C882D5F"/>
    <w:rsid w:val="5DEB1579"/>
    <w:rsid w:val="677E2655"/>
    <w:rsid w:val="6D535020"/>
    <w:rsid w:val="74C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2018-04-04T01:37:00Z</dcterms:created>
  <dc:creator>微胖达人</dc:creator>
  <cp:lastModifiedBy>snow</cp:lastModifiedBy>
  <dcterms:modified xsi:type="dcterms:W3CDTF">2018-04-10T01:26:38Z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