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附件1：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制造业技能“工匠”人才队伍建设企业激励补贴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申报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="1657" w:tblpY="110"/>
        <w:tblOverlap w:val="never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826"/>
        <w:gridCol w:w="1695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737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eastAsia="zh-CN"/>
              </w:rPr>
              <w:t>统一社会信用代码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注册地址</w:t>
            </w:r>
          </w:p>
        </w:tc>
        <w:tc>
          <w:tcPr>
            <w:tcW w:w="737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企业联系人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6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企业开户名称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开户行名称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16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银行基本账户</w:t>
            </w:r>
          </w:p>
        </w:tc>
        <w:tc>
          <w:tcPr>
            <w:tcW w:w="737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申报人数</w:t>
            </w:r>
          </w:p>
        </w:tc>
        <w:tc>
          <w:tcPr>
            <w:tcW w:w="2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申报金额</w:t>
            </w:r>
          </w:p>
        </w:tc>
        <w:tc>
          <w:tcPr>
            <w:tcW w:w="285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exact"/>
        </w:trPr>
        <w:tc>
          <w:tcPr>
            <w:tcW w:w="16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企业申明</w:t>
            </w:r>
          </w:p>
        </w:tc>
        <w:tc>
          <w:tcPr>
            <w:tcW w:w="7378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保证本次补贴申请所填内容及所有提交资料真实准确。</w:t>
            </w:r>
          </w:p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申领补贴总额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  <w:lang w:val="en-US" w:eastAsia="zh-CN"/>
              </w:rPr>
              <w:t>元。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补贴申请明细如下：</w:t>
            </w:r>
          </w:p>
          <w:p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本年度新培养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新引进五级工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人，合计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元；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本年度新培养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新引进四级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工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人，合计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元；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本年度新培养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新引进三级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工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人，合计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元；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本年度新培养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新引进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二级工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人，合计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元；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本年度新培养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新引进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一级工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人，合计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 xml:space="preserve">          法人/委托人签名：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  <w:t>（单位盖章）</w:t>
            </w:r>
          </w:p>
          <w:p>
            <w:pPr>
              <w:spacing w:line="360" w:lineRule="exact"/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年   月   日</w:t>
            </w:r>
          </w:p>
          <w:p>
            <w:pPr>
              <w:spacing w:line="360" w:lineRule="exact"/>
              <w:jc w:val="both"/>
              <w:rPr>
                <w:rFonts w:hint="default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exact"/>
        </w:trPr>
        <w:tc>
          <w:tcPr>
            <w:tcW w:w="16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市人才驿站受理审核意见</w:t>
            </w:r>
          </w:p>
        </w:tc>
        <w:tc>
          <w:tcPr>
            <w:tcW w:w="73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  <w:t>（盖章）</w:t>
            </w:r>
          </w:p>
          <w:p>
            <w:pPr>
              <w:spacing w:line="360" w:lineRule="exact"/>
              <w:jc w:val="both"/>
              <w:rPr>
                <w:rFonts w:hint="default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exact"/>
        </w:trPr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市人社局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审批意见</w:t>
            </w:r>
          </w:p>
        </w:tc>
        <w:tc>
          <w:tcPr>
            <w:tcW w:w="73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  <w:t>（盖章）</w:t>
            </w:r>
          </w:p>
          <w:p>
            <w:pPr>
              <w:spacing w:line="360" w:lineRule="exact"/>
              <w:jc w:val="both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9826"/>
    <w:multiLevelType w:val="singleLevel"/>
    <w:tmpl w:val="0C3298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MmQ5MWM5ODEyYWQ1ODZjM2JjMjMxMjdlMDY0ZjEifQ=="/>
  </w:docVars>
  <w:rsids>
    <w:rsidRoot w:val="2E0B18A8"/>
    <w:rsid w:val="04934AAB"/>
    <w:rsid w:val="04F07713"/>
    <w:rsid w:val="18C70FF2"/>
    <w:rsid w:val="21E67189"/>
    <w:rsid w:val="29CA60EF"/>
    <w:rsid w:val="2E0B18A8"/>
    <w:rsid w:val="39797070"/>
    <w:rsid w:val="3B5A721A"/>
    <w:rsid w:val="3FAC7976"/>
    <w:rsid w:val="42F4579A"/>
    <w:rsid w:val="579A3597"/>
    <w:rsid w:val="5E0A5F4E"/>
    <w:rsid w:val="6CE86CDB"/>
    <w:rsid w:val="6FF504A0"/>
    <w:rsid w:val="7090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476</Words>
  <Characters>476</Characters>
  <Lines>0</Lines>
  <Paragraphs>0</Paragraphs>
  <TotalTime>1</TotalTime>
  <ScaleCrop>false</ScaleCrop>
  <LinksUpToDate>false</LinksUpToDate>
  <CharactersWithSpaces>871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2022-11-28T08:32:00Z</dcterms:created>
  <dc:creator>蛋蛋</dc:creator>
  <cp:lastModifiedBy>lijing</cp:lastModifiedBy>
  <cp:lastPrinted>2025-03-25T10:00:00Z</cp:lastPrinted>
  <dcterms:modified xsi:type="dcterms:W3CDTF">2025-04-02T02:36:58Z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6598F41D703A4F34B4282AE4DE2BCF42</vt:lpwstr>
  </property>
</Properties>
</file>