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英德市住房和城乡建设局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135.93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135.93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64.00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64.00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无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"/>
    </w:p>
    <w:sectPr>
      <w:pgSz w:w="16838" w:h="11906" w:orient="landscape"/>
      <w:pgMar w:top="1803" w:right="1157" w:bottom="1803" w:left="115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06A24"/>
    <w:rsid w:val="21206A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2022-08-17T08:31:00Z</dcterms:created>
  <dc:creator>jszf</dc:creator>
  <cp:lastModifiedBy>jszf</cp:lastModifiedBy>
  <dcterms:modified xsi:type="dcterms:W3CDTF">2022-08-17T08:32:38Z</dcterms:modified>
  <dc:title>表7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